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38EAA" w14:textId="08856CFB" w:rsidR="00964304" w:rsidRDefault="0095582C" w:rsidP="00964304">
      <w:pPr>
        <w:pStyle w:val="Heading1"/>
      </w:pPr>
      <w:proofErr w:type="spellStart"/>
      <w:r>
        <w:t>Kuality</w:t>
      </w:r>
      <w:proofErr w:type="spellEnd"/>
      <w:r>
        <w:t xml:space="preserve"> </w:t>
      </w:r>
      <w:proofErr w:type="spellStart"/>
      <w:r w:rsidR="00964304">
        <w:t>Kleaning</w:t>
      </w:r>
      <w:proofErr w:type="spellEnd"/>
      <w:r w:rsidR="00964304">
        <w:t xml:space="preserve"> Services Loyalty Program</w:t>
      </w:r>
    </w:p>
    <w:p w14:paraId="72A4F210" w14:textId="77777777" w:rsidR="00964304" w:rsidRDefault="00964304" w:rsidP="00964304">
      <w:pPr>
        <w:pStyle w:val="Heading2"/>
      </w:pPr>
      <w:r>
        <w:t>Program Benefits</w:t>
      </w:r>
    </w:p>
    <w:p w14:paraId="3CE735A4" w14:textId="77777777" w:rsidR="00964304" w:rsidRDefault="00964304" w:rsidP="00964304">
      <w:pPr>
        <w:pStyle w:val="whitespace-normal"/>
        <w:numPr>
          <w:ilvl w:val="0"/>
          <w:numId w:val="1"/>
        </w:numPr>
      </w:pPr>
      <w:r>
        <w:rPr>
          <w:rStyle w:val="Strong"/>
          <w:rFonts w:eastAsiaTheme="majorEastAsia"/>
        </w:rPr>
        <w:t xml:space="preserve">Schedule 9 </w:t>
      </w:r>
      <w:proofErr w:type="spellStart"/>
      <w:r>
        <w:rPr>
          <w:rStyle w:val="Strong"/>
          <w:rFonts w:eastAsiaTheme="majorEastAsia"/>
        </w:rPr>
        <w:t>Kleaning</w:t>
      </w:r>
      <w:proofErr w:type="spellEnd"/>
      <w:r>
        <w:rPr>
          <w:rStyle w:val="Strong"/>
          <w:rFonts w:eastAsiaTheme="majorEastAsia"/>
        </w:rPr>
        <w:t xml:space="preserve"> services and get your 10th service free!</w:t>
      </w:r>
      <w:r>
        <w:t xml:space="preserve"> </w:t>
      </w:r>
    </w:p>
    <w:p w14:paraId="0D01A8BA" w14:textId="77777777" w:rsidR="00964304" w:rsidRDefault="00964304" w:rsidP="00964304">
      <w:pPr>
        <w:pStyle w:val="whitespace-normal"/>
        <w:numPr>
          <w:ilvl w:val="1"/>
          <w:numId w:val="1"/>
        </w:numPr>
      </w:pPr>
      <w:r>
        <w:t>Track your services with us, and enjoy a complimentary cleaning on your 10th visit.</w:t>
      </w:r>
    </w:p>
    <w:p w14:paraId="13B29A60" w14:textId="77777777" w:rsidR="00964304" w:rsidRDefault="00964304" w:rsidP="00964304">
      <w:pPr>
        <w:pStyle w:val="whitespace-normal"/>
        <w:numPr>
          <w:ilvl w:val="0"/>
          <w:numId w:val="1"/>
        </w:numPr>
      </w:pPr>
      <w:r>
        <w:rPr>
          <w:rStyle w:val="Strong"/>
          <w:rFonts w:eastAsiaTheme="majorEastAsia"/>
        </w:rPr>
        <w:t>New Client Discount</w:t>
      </w:r>
      <w:r>
        <w:t xml:space="preserve"> </w:t>
      </w:r>
    </w:p>
    <w:p w14:paraId="45D90E32" w14:textId="77777777" w:rsidR="00964304" w:rsidRDefault="00964304" w:rsidP="00964304">
      <w:pPr>
        <w:pStyle w:val="whitespace-normal"/>
        <w:numPr>
          <w:ilvl w:val="1"/>
          <w:numId w:val="1"/>
        </w:numPr>
      </w:pPr>
      <w:r>
        <w:t>New clients receive 10% off their first service.</w:t>
      </w:r>
    </w:p>
    <w:p w14:paraId="33026C48" w14:textId="77777777" w:rsidR="00964304" w:rsidRDefault="00964304" w:rsidP="00964304">
      <w:pPr>
        <w:pStyle w:val="Heading2"/>
      </w:pPr>
      <w:r>
        <w:t>Terms and Conditions</w:t>
      </w:r>
    </w:p>
    <w:p w14:paraId="7F00D102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Eligibility</w:t>
      </w:r>
      <w:r>
        <w:t xml:space="preserve"> </w:t>
      </w:r>
    </w:p>
    <w:p w14:paraId="5D5F252C" w14:textId="0920DA30" w:rsidR="00964304" w:rsidRDefault="00964304" w:rsidP="00964304">
      <w:pPr>
        <w:pStyle w:val="whitespace-normal"/>
        <w:numPr>
          <w:ilvl w:val="1"/>
          <w:numId w:val="2"/>
        </w:numPr>
      </w:pPr>
      <w:r>
        <w:t>This loyalty program is open to all</w:t>
      </w:r>
      <w:r w:rsidR="0095582C">
        <w:t xml:space="preserve"> </w:t>
      </w:r>
      <w:proofErr w:type="spellStart"/>
      <w:r w:rsidR="0095582C">
        <w:t>Kuality</w:t>
      </w:r>
      <w:proofErr w:type="spellEnd"/>
      <w:r>
        <w:t xml:space="preserve"> </w:t>
      </w:r>
      <w:proofErr w:type="spellStart"/>
      <w:r>
        <w:t>Kleaning</w:t>
      </w:r>
      <w:proofErr w:type="spellEnd"/>
      <w:r>
        <w:t xml:space="preserve"> Services customers.</w:t>
      </w:r>
    </w:p>
    <w:p w14:paraId="2621F51C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Both residential and commercial clients are eligible to participate.</w:t>
      </w:r>
    </w:p>
    <w:p w14:paraId="7FC4EAC4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Service Tracking</w:t>
      </w:r>
      <w:r>
        <w:t xml:space="preserve"> </w:t>
      </w:r>
    </w:p>
    <w:p w14:paraId="406F58DD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Services must be tracked through our official system to count towards the free service.</w:t>
      </w:r>
    </w:p>
    <w:p w14:paraId="0AB0F346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Only paid, full-price services count towards the loyalty program.</w:t>
      </w:r>
    </w:p>
    <w:p w14:paraId="417187DE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Free Service Redemption</w:t>
      </w:r>
      <w:r>
        <w:t xml:space="preserve"> </w:t>
      </w:r>
    </w:p>
    <w:p w14:paraId="3B761568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The free 10th service must be of equal or lesser value to the average of the 9 preceding services.</w:t>
      </w:r>
    </w:p>
    <w:p w14:paraId="3C2014BE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The free service must be redeemed within 6 months of earning it.</w:t>
      </w:r>
    </w:p>
    <w:p w14:paraId="35C88E52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New Client Discount</w:t>
      </w:r>
      <w:r>
        <w:t xml:space="preserve"> </w:t>
      </w:r>
    </w:p>
    <w:p w14:paraId="6A08BCB3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The 10% discount for new clients applies to the first service only.</w:t>
      </w:r>
    </w:p>
    <w:p w14:paraId="6C3C01DB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This discount cannot be combined with other promotional offers.</w:t>
      </w:r>
    </w:p>
    <w:p w14:paraId="55201ECD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A "new client" is defined as a customer who has not used our services in the past 24 months.</w:t>
      </w:r>
    </w:p>
    <w:p w14:paraId="4C4A7C35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Modifications and Termination</w:t>
      </w:r>
      <w:r>
        <w:t xml:space="preserve"> </w:t>
      </w:r>
    </w:p>
    <w:p w14:paraId="608BE002" w14:textId="318F3D90" w:rsidR="00964304" w:rsidRDefault="0095582C" w:rsidP="00964304">
      <w:pPr>
        <w:pStyle w:val="whitespace-normal"/>
        <w:numPr>
          <w:ilvl w:val="1"/>
          <w:numId w:val="2"/>
        </w:numPr>
      </w:pPr>
      <w:proofErr w:type="spellStart"/>
      <w:r>
        <w:t>Kuality</w:t>
      </w:r>
      <w:proofErr w:type="spellEnd"/>
      <w:r>
        <w:t xml:space="preserve"> </w:t>
      </w:r>
      <w:proofErr w:type="spellStart"/>
      <w:r w:rsidR="00964304">
        <w:t>Kleaning</w:t>
      </w:r>
      <w:proofErr w:type="spellEnd"/>
      <w:r w:rsidR="00964304">
        <w:t xml:space="preserve"> Services reserves the right to modify or terminate this loyalty program at any time.</w:t>
      </w:r>
    </w:p>
    <w:p w14:paraId="711D9600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Customers will be no</w:t>
      </w:r>
      <w:bookmarkStart w:id="0" w:name="_GoBack"/>
      <w:bookmarkEnd w:id="0"/>
      <w:r>
        <w:t>tified of any changes via email or our website.</w:t>
      </w:r>
    </w:p>
    <w:p w14:paraId="17105FB6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Exclusions</w:t>
      </w:r>
      <w:r>
        <w:t xml:space="preserve"> </w:t>
      </w:r>
    </w:p>
    <w:p w14:paraId="6A347732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Special promotions, discounted services, or package deals may not count towards the loyalty program.</w:t>
      </w:r>
    </w:p>
    <w:p w14:paraId="79CDAE33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Transferability</w:t>
      </w:r>
      <w:r>
        <w:t xml:space="preserve"> </w:t>
      </w:r>
    </w:p>
    <w:p w14:paraId="62A0D017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Loyalty program benefits are non-transferable and cannot be combined with other accounts.</w:t>
      </w:r>
    </w:p>
    <w:p w14:paraId="4E5BDC0B" w14:textId="77777777" w:rsidR="00964304" w:rsidRDefault="00964304" w:rsidP="00964304">
      <w:pPr>
        <w:pStyle w:val="whitespace-normal"/>
        <w:numPr>
          <w:ilvl w:val="0"/>
          <w:numId w:val="2"/>
        </w:numPr>
      </w:pPr>
      <w:r>
        <w:rPr>
          <w:rStyle w:val="Strong"/>
          <w:rFonts w:eastAsiaTheme="majorEastAsia"/>
        </w:rPr>
        <w:t>Participation</w:t>
      </w:r>
      <w:r>
        <w:t xml:space="preserve"> </w:t>
      </w:r>
    </w:p>
    <w:p w14:paraId="35157C18" w14:textId="77777777" w:rsidR="00964304" w:rsidRDefault="00964304" w:rsidP="00964304">
      <w:pPr>
        <w:pStyle w:val="whitespace-normal"/>
        <w:numPr>
          <w:ilvl w:val="1"/>
          <w:numId w:val="2"/>
        </w:numPr>
      </w:pPr>
      <w:r>
        <w:t>By participating in this loyalty program, customers agree to these terms and conditions.</w:t>
      </w:r>
    </w:p>
    <w:p w14:paraId="1446865A" w14:textId="77777777" w:rsidR="00964304" w:rsidRDefault="00964304" w:rsidP="00964304">
      <w:pPr>
        <w:pStyle w:val="whitespace-pre-wrap"/>
      </w:pPr>
      <w:r>
        <w:t>For any questions or concerns about our loyalty program, please contact our customer service team.</w:t>
      </w:r>
    </w:p>
    <w:p w14:paraId="709CF82B" w14:textId="77777777" w:rsidR="00AC3496" w:rsidRDefault="00AC3496" w:rsidP="00AC3496">
      <w:pPr>
        <w:pStyle w:val="NormalWeb"/>
      </w:pPr>
      <w:r>
        <w:rPr>
          <w:noProof/>
        </w:rPr>
        <w:lastRenderedPageBreak/>
        <w:drawing>
          <wp:inline distT="0" distB="0" distL="0" distR="0" wp14:anchorId="3779D8A2" wp14:editId="58788821">
            <wp:extent cx="32975550" cy="35718750"/>
            <wp:effectExtent l="0" t="0" r="0" b="0"/>
            <wp:docPr id="1" name="Picture 1" descr="C:\Users\kenbrown\AppData\Local\Packages\Microsoft.Windows.Photos_8wekyb3d8bbwe\TempState\ShareServiceTempFolder\logo k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nbrown\AppData\Local\Packages\Microsoft.Windows.Photos_8wekyb3d8bbwe\TempState\ShareServiceTempFolder\logo kk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0" cy="357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982C8" w14:textId="77777777" w:rsidR="00D53965" w:rsidRDefault="00F00900" w:rsidP="00AC3496"/>
    <w:sectPr w:rsidR="00D5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06BDB" w14:textId="77777777" w:rsidR="001B3593" w:rsidRDefault="001B3593" w:rsidP="001B3593">
      <w:pPr>
        <w:spacing w:after="0" w:line="240" w:lineRule="auto"/>
      </w:pPr>
      <w:r>
        <w:separator/>
      </w:r>
    </w:p>
  </w:endnote>
  <w:endnote w:type="continuationSeparator" w:id="0">
    <w:p w14:paraId="7CC8AFE3" w14:textId="77777777" w:rsidR="001B3593" w:rsidRDefault="001B3593" w:rsidP="001B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2D3D" w14:textId="77777777" w:rsidR="001B3593" w:rsidRDefault="001B3593" w:rsidP="001B3593">
      <w:pPr>
        <w:spacing w:after="0" w:line="240" w:lineRule="auto"/>
      </w:pPr>
      <w:r>
        <w:separator/>
      </w:r>
    </w:p>
  </w:footnote>
  <w:footnote w:type="continuationSeparator" w:id="0">
    <w:p w14:paraId="1629742E" w14:textId="77777777" w:rsidR="001B3593" w:rsidRDefault="001B3593" w:rsidP="001B3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C664A"/>
    <w:multiLevelType w:val="multilevel"/>
    <w:tmpl w:val="D5B4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AC1F55"/>
    <w:multiLevelType w:val="multilevel"/>
    <w:tmpl w:val="6368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96"/>
    <w:rsid w:val="001B3593"/>
    <w:rsid w:val="0095582C"/>
    <w:rsid w:val="00964304"/>
    <w:rsid w:val="00A25C82"/>
    <w:rsid w:val="00AC3496"/>
    <w:rsid w:val="00B3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73E0"/>
  <w15:chartTrackingRefBased/>
  <w15:docId w15:val="{FB91CD46-8610-43B9-9F85-E86AFB4A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496"/>
  </w:style>
  <w:style w:type="paragraph" w:styleId="Heading1">
    <w:name w:val="heading 1"/>
    <w:basedOn w:val="Normal"/>
    <w:next w:val="Normal"/>
    <w:link w:val="Heading1Char"/>
    <w:uiPriority w:val="9"/>
    <w:qFormat/>
    <w:rsid w:val="00AC349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49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49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49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49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49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49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49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49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49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C349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customStyle="1" w:styleId="whitespace-pre-wrap">
    <w:name w:val="whitespace-pre-wrap"/>
    <w:basedOn w:val="Normal"/>
    <w:rsid w:val="00AC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49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49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4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49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49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49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49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349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34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C349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49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C349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C3496"/>
    <w:rPr>
      <w:b/>
      <w:bCs/>
    </w:rPr>
  </w:style>
  <w:style w:type="character" w:styleId="Emphasis">
    <w:name w:val="Emphasis"/>
    <w:basedOn w:val="DefaultParagraphFont"/>
    <w:uiPriority w:val="20"/>
    <w:qFormat/>
    <w:rsid w:val="00AC3496"/>
    <w:rPr>
      <w:i/>
      <w:iCs/>
    </w:rPr>
  </w:style>
  <w:style w:type="paragraph" w:styleId="NoSpacing">
    <w:name w:val="No Spacing"/>
    <w:uiPriority w:val="1"/>
    <w:qFormat/>
    <w:rsid w:val="00AC34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349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34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49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49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C34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C34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C349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C349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C349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49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C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4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304"/>
    <w:rPr>
      <w:color w:val="605E5C"/>
      <w:shd w:val="clear" w:color="auto" w:fill="E1DFDD"/>
    </w:rPr>
  </w:style>
  <w:style w:type="paragraph" w:customStyle="1" w:styleId="whitespace-normal">
    <w:name w:val="whitespace-normal"/>
    <w:basedOn w:val="Normal"/>
    <w:rsid w:val="0096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93"/>
  </w:style>
  <w:style w:type="paragraph" w:styleId="Footer">
    <w:name w:val="footer"/>
    <w:basedOn w:val="Normal"/>
    <w:link w:val="FooterChar"/>
    <w:uiPriority w:val="99"/>
    <w:unhideWhenUsed/>
    <w:rsid w:val="001B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97DADDEB8E34C87AA9F785F58AB96" ma:contentTypeVersion="16" ma:contentTypeDescription="Create a new document." ma:contentTypeScope="" ma:versionID="fbf6c24674dcc9723f321e4f496b9d24">
  <xsd:schema xmlns:xsd="http://www.w3.org/2001/XMLSchema" xmlns:xs="http://www.w3.org/2001/XMLSchema" xmlns:p="http://schemas.microsoft.com/office/2006/metadata/properties" xmlns:ns3="54547e6e-8237-4547-8445-116c9320c5cd" xmlns:ns4="2e08678c-2aa0-416d-bb4d-1d7b67ab50d4" targetNamespace="http://schemas.microsoft.com/office/2006/metadata/properties" ma:root="true" ma:fieldsID="7ff38f2a04add9f17732c716173eebcf" ns3:_="" ns4:_="">
    <xsd:import namespace="54547e6e-8237-4547-8445-116c9320c5cd"/>
    <xsd:import namespace="2e08678c-2aa0-416d-bb4d-1d7b67ab5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7e6e-8237-4547-8445-116c9320c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8678c-2aa0-416d-bb4d-1d7b67ab5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547e6e-8237-4547-8445-116c9320c5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C241B-C598-426B-83BA-FDECD4AF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47e6e-8237-4547-8445-116c9320c5cd"/>
    <ds:schemaRef ds:uri="2e08678c-2aa0-416d-bb4d-1d7b67ab5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CF42E-4B20-4746-BF0A-134107DA3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B6F36-EE41-4EA5-8819-11CD088C795A}">
  <ds:schemaRefs>
    <ds:schemaRef ds:uri="http://purl.org/dc/elements/1.1/"/>
    <ds:schemaRef ds:uri="http://schemas.openxmlformats.org/package/2006/metadata/core-properties"/>
    <ds:schemaRef ds:uri="54547e6e-8237-4547-8445-116c9320c5cd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e08678c-2aa0-416d-bb4d-1d7b67ab50d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1E1354-B217-4EDE-B707-6FF26810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Tory Burch.LLC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Kennisha Brown</dc:creator>
  <cp:keywords/>
  <dc:description/>
  <cp:lastModifiedBy>Kennisha Brown</cp:lastModifiedBy>
  <cp:revision>2</cp:revision>
  <dcterms:created xsi:type="dcterms:W3CDTF">2024-09-16T02:00:00Z</dcterms:created>
  <dcterms:modified xsi:type="dcterms:W3CDTF">2024-09-16T02:00:00Z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0x01010025E97DADDEB8E34C87AA9F785F58AB96</vt:lpwstr>
  </property>
</Properties>
</file>